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5092C" w14:textId="40D1EE5C" w:rsidR="002B59BE" w:rsidRDefault="0092470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Greenley</w:t>
      </w:r>
      <w:proofErr w:type="spellEnd"/>
      <w:r>
        <w:rPr>
          <w:sz w:val="40"/>
          <w:szCs w:val="40"/>
        </w:rPr>
        <w:t xml:space="preserve"> Road Extension Project History</w:t>
      </w:r>
    </w:p>
    <w:p w14:paraId="50B20E2C" w14:textId="2003F4A4" w:rsidR="0092470C" w:rsidRDefault="0092470C">
      <w:pPr>
        <w:rPr>
          <w:sz w:val="24"/>
          <w:szCs w:val="24"/>
        </w:rPr>
      </w:pPr>
    </w:p>
    <w:p w14:paraId="760C3DC5" w14:textId="77777777" w:rsidR="0092470C" w:rsidRPr="0092470C" w:rsidRDefault="0092470C" w:rsidP="0092470C">
      <w:pPr>
        <w:numPr>
          <w:ilvl w:val="0"/>
          <w:numId w:val="1"/>
        </w:numPr>
        <w:rPr>
          <w:sz w:val="24"/>
          <w:szCs w:val="24"/>
        </w:rPr>
      </w:pPr>
      <w:r w:rsidRPr="0092470C">
        <w:rPr>
          <w:sz w:val="24"/>
          <w:szCs w:val="24"/>
        </w:rPr>
        <w:t xml:space="preserve">The </w:t>
      </w:r>
      <w:proofErr w:type="spellStart"/>
      <w:r w:rsidRPr="0092470C">
        <w:rPr>
          <w:sz w:val="24"/>
          <w:szCs w:val="24"/>
        </w:rPr>
        <w:t>Greenley</w:t>
      </w:r>
      <w:proofErr w:type="spellEnd"/>
      <w:r w:rsidRPr="0092470C">
        <w:rPr>
          <w:sz w:val="24"/>
          <w:szCs w:val="24"/>
        </w:rPr>
        <w:t xml:space="preserve"> Road Extension has been a high priority project in the Regional Transportation Plan for several decades.</w:t>
      </w:r>
    </w:p>
    <w:p w14:paraId="4EAA930B" w14:textId="62326EFF" w:rsidR="0092470C" w:rsidRPr="0092470C" w:rsidRDefault="0092470C" w:rsidP="0092470C">
      <w:pPr>
        <w:numPr>
          <w:ilvl w:val="0"/>
          <w:numId w:val="1"/>
        </w:numPr>
        <w:rPr>
          <w:sz w:val="24"/>
          <w:szCs w:val="24"/>
        </w:rPr>
      </w:pPr>
      <w:r w:rsidRPr="0092470C">
        <w:rPr>
          <w:sz w:val="24"/>
          <w:szCs w:val="24"/>
        </w:rPr>
        <w:t>In the late 1980’s the County in cooperation with the City of Sonora secured federal funding for the project and completed an Environmental Impact Report. After extensive</w:t>
      </w:r>
      <w:r>
        <w:rPr>
          <w:sz w:val="24"/>
          <w:szCs w:val="24"/>
        </w:rPr>
        <w:t xml:space="preserve"> </w:t>
      </w:r>
      <w:r w:rsidRPr="0092470C">
        <w:rPr>
          <w:sz w:val="24"/>
          <w:szCs w:val="24"/>
        </w:rPr>
        <w:t xml:space="preserve">public testimony, the Board of Supervisors voted to not go forward with the project and in doing so, directed staff to study additional alignments. </w:t>
      </w:r>
    </w:p>
    <w:p w14:paraId="00D7FD2B" w14:textId="77777777" w:rsidR="0092470C" w:rsidRPr="0092470C" w:rsidRDefault="0092470C" w:rsidP="0092470C">
      <w:pPr>
        <w:numPr>
          <w:ilvl w:val="0"/>
          <w:numId w:val="1"/>
        </w:numPr>
        <w:rPr>
          <w:bCs/>
          <w:sz w:val="24"/>
          <w:szCs w:val="24"/>
        </w:rPr>
      </w:pPr>
      <w:r w:rsidRPr="0092470C">
        <w:rPr>
          <w:bCs/>
          <w:sz w:val="24"/>
          <w:szCs w:val="24"/>
        </w:rPr>
        <w:t xml:space="preserve">The County Public Works Department completed an alignment study of the North-South Corridor in 2006. The study looked at over 100 alternative alignments over a large geographic area.  At the time it was recommended that the Stage I </w:t>
      </w:r>
      <w:proofErr w:type="spellStart"/>
      <w:r w:rsidRPr="0092470C">
        <w:rPr>
          <w:bCs/>
          <w:sz w:val="24"/>
          <w:szCs w:val="24"/>
        </w:rPr>
        <w:t>Greenley</w:t>
      </w:r>
      <w:proofErr w:type="spellEnd"/>
      <w:r w:rsidRPr="0092470C">
        <w:rPr>
          <w:bCs/>
          <w:sz w:val="24"/>
          <w:szCs w:val="24"/>
        </w:rPr>
        <w:t xml:space="preserve"> Road alignment be further studied with more public outreach, direct consultation with property owners along the alignment and completion of a Preliminary Environmental Scoping document.   </w:t>
      </w:r>
    </w:p>
    <w:p w14:paraId="79180ADF" w14:textId="1F12BB2A" w:rsidR="0092470C" w:rsidRPr="0092470C" w:rsidRDefault="0092470C" w:rsidP="0092470C">
      <w:pPr>
        <w:numPr>
          <w:ilvl w:val="0"/>
          <w:numId w:val="1"/>
        </w:numPr>
        <w:rPr>
          <w:sz w:val="24"/>
          <w:szCs w:val="24"/>
        </w:rPr>
      </w:pPr>
      <w:r w:rsidRPr="0092470C">
        <w:rPr>
          <w:sz w:val="24"/>
          <w:szCs w:val="24"/>
        </w:rPr>
        <w:t xml:space="preserve">Pursuant to the attached 2009 report to the Board of Supervisors, </w:t>
      </w:r>
      <w:proofErr w:type="spellStart"/>
      <w:r w:rsidRPr="0092470C">
        <w:rPr>
          <w:sz w:val="24"/>
          <w:szCs w:val="24"/>
        </w:rPr>
        <w:t>Greenley</w:t>
      </w:r>
      <w:proofErr w:type="spellEnd"/>
      <w:r w:rsidRPr="0092470C">
        <w:rPr>
          <w:sz w:val="24"/>
          <w:szCs w:val="24"/>
        </w:rPr>
        <w:t xml:space="preserve"> Road Extension was identified by both the County and City of Sonora as one of four priority projects for the Regional Traffic Impact Fee Program. After completion of </w:t>
      </w:r>
      <w:r>
        <w:rPr>
          <w:sz w:val="24"/>
          <w:szCs w:val="24"/>
        </w:rPr>
        <w:t xml:space="preserve">(1) </w:t>
      </w:r>
      <w:r w:rsidRPr="0092470C">
        <w:rPr>
          <w:sz w:val="24"/>
          <w:szCs w:val="24"/>
        </w:rPr>
        <w:t xml:space="preserve">Mono Way widening, </w:t>
      </w:r>
      <w:r>
        <w:rPr>
          <w:sz w:val="24"/>
          <w:szCs w:val="24"/>
        </w:rPr>
        <w:t xml:space="preserve">(2) </w:t>
      </w:r>
      <w:r w:rsidRPr="0092470C">
        <w:rPr>
          <w:sz w:val="24"/>
          <w:szCs w:val="24"/>
        </w:rPr>
        <w:t>Mono/</w:t>
      </w:r>
      <w:proofErr w:type="spellStart"/>
      <w:r w:rsidRPr="0092470C">
        <w:rPr>
          <w:sz w:val="24"/>
          <w:szCs w:val="24"/>
        </w:rPr>
        <w:t>Greenely</w:t>
      </w:r>
      <w:proofErr w:type="spellEnd"/>
      <w:r w:rsidRPr="0092470C">
        <w:rPr>
          <w:sz w:val="24"/>
          <w:szCs w:val="24"/>
        </w:rPr>
        <w:t xml:space="preserve"> Intersection widening and </w:t>
      </w:r>
      <w:r>
        <w:rPr>
          <w:sz w:val="24"/>
          <w:szCs w:val="24"/>
        </w:rPr>
        <w:t xml:space="preserve">(3) </w:t>
      </w:r>
      <w:r w:rsidRPr="0092470C">
        <w:rPr>
          <w:sz w:val="24"/>
          <w:szCs w:val="24"/>
        </w:rPr>
        <w:t>Rawhide Bridge project, little to no money remains in the Traffic Impact mitigation Fund.</w:t>
      </w:r>
    </w:p>
    <w:p w14:paraId="2A660C51" w14:textId="2CA2F12F" w:rsidR="0092470C" w:rsidRPr="0092470C" w:rsidRDefault="0092470C" w:rsidP="0092470C">
      <w:pPr>
        <w:numPr>
          <w:ilvl w:val="0"/>
          <w:numId w:val="1"/>
        </w:numPr>
        <w:rPr>
          <w:sz w:val="24"/>
          <w:szCs w:val="24"/>
        </w:rPr>
      </w:pPr>
      <w:r w:rsidRPr="0092470C">
        <w:rPr>
          <w:sz w:val="24"/>
          <w:szCs w:val="24"/>
        </w:rPr>
        <w:t>In 2021</w:t>
      </w:r>
      <w:r>
        <w:rPr>
          <w:sz w:val="24"/>
          <w:szCs w:val="24"/>
        </w:rPr>
        <w:t>,</w:t>
      </w:r>
      <w:r w:rsidRPr="0092470C">
        <w:rPr>
          <w:sz w:val="24"/>
          <w:szCs w:val="24"/>
        </w:rPr>
        <w:t xml:space="preserve"> both the City of Sonora and TCTC earmarked $125,000 each ($250,000 total) to study alternative alignments of </w:t>
      </w:r>
      <w:proofErr w:type="spellStart"/>
      <w:r w:rsidRPr="0092470C">
        <w:rPr>
          <w:sz w:val="24"/>
          <w:szCs w:val="24"/>
        </w:rPr>
        <w:t>Greenley</w:t>
      </w:r>
      <w:proofErr w:type="spellEnd"/>
      <w:r w:rsidRPr="0092470C">
        <w:rPr>
          <w:sz w:val="24"/>
          <w:szCs w:val="24"/>
        </w:rPr>
        <w:t xml:space="preserve"> Road Extension as recommended in the 2006 County study.</w:t>
      </w:r>
    </w:p>
    <w:p w14:paraId="27F355D2" w14:textId="77777777" w:rsidR="0092470C" w:rsidRPr="0092470C" w:rsidRDefault="0092470C" w:rsidP="0092470C">
      <w:pPr>
        <w:numPr>
          <w:ilvl w:val="0"/>
          <w:numId w:val="1"/>
        </w:numPr>
        <w:rPr>
          <w:bCs/>
          <w:sz w:val="24"/>
          <w:szCs w:val="24"/>
        </w:rPr>
      </w:pPr>
      <w:r w:rsidRPr="0092470C">
        <w:rPr>
          <w:bCs/>
          <w:sz w:val="24"/>
          <w:szCs w:val="24"/>
        </w:rPr>
        <w:t>The TCTC Overall Work Program proposes completion of the SR49 Congested Corridor Plan and initiation of both the Five Lane Widening Project through Jamestown and initiation of the North-South Connector Stage I Project.</w:t>
      </w:r>
    </w:p>
    <w:p w14:paraId="3D301D53" w14:textId="2E623E09" w:rsidR="0092470C" w:rsidRDefault="0092470C" w:rsidP="0092470C">
      <w:pPr>
        <w:numPr>
          <w:ilvl w:val="0"/>
          <w:numId w:val="1"/>
        </w:numPr>
        <w:rPr>
          <w:sz w:val="24"/>
          <w:szCs w:val="24"/>
        </w:rPr>
      </w:pPr>
      <w:r w:rsidRPr="0092470C">
        <w:rPr>
          <w:sz w:val="24"/>
          <w:szCs w:val="24"/>
        </w:rPr>
        <w:t xml:space="preserve">Caltrans completed the Congested Corridor Program for SR 49 (2021). After studying both western and eastern alignments of a north-south bypass of Sonora, the Congested Corridor Plan recognized the </w:t>
      </w:r>
      <w:proofErr w:type="spellStart"/>
      <w:r w:rsidRPr="0092470C">
        <w:rPr>
          <w:sz w:val="24"/>
          <w:szCs w:val="24"/>
        </w:rPr>
        <w:t>Greenley</w:t>
      </w:r>
      <w:proofErr w:type="spellEnd"/>
      <w:r w:rsidRPr="0092470C">
        <w:rPr>
          <w:sz w:val="24"/>
          <w:szCs w:val="24"/>
        </w:rPr>
        <w:t xml:space="preserve"> Road extension as the best means to addressing traffic congestion in Sonora.  </w:t>
      </w:r>
    </w:p>
    <w:p w14:paraId="2A897B02" w14:textId="77777777" w:rsidR="00C00565" w:rsidRDefault="00C00565" w:rsidP="00C00565">
      <w:pPr>
        <w:pStyle w:val="ListParagraph"/>
        <w:numPr>
          <w:ilvl w:val="0"/>
          <w:numId w:val="1"/>
        </w:numPr>
      </w:pPr>
      <w:r>
        <w:t xml:space="preserve">Sonora City Council Resolution 05-03-2021-A. The Council voted 5-0 to adopt this resolution that reestablishes the </w:t>
      </w:r>
      <w:proofErr w:type="spellStart"/>
      <w:r>
        <w:t>Greenely</w:t>
      </w:r>
      <w:proofErr w:type="spellEnd"/>
      <w:r>
        <w:t xml:space="preserve"> Road Extension as a Priority Regional Road Improvement Project and urges the Tuolumne County Transportation Council to prioritize funding for the project.</w:t>
      </w:r>
    </w:p>
    <w:p w14:paraId="09F2A1F6" w14:textId="3486F685" w:rsidR="00C00565" w:rsidRDefault="00C00565" w:rsidP="00C00565">
      <w:pPr>
        <w:rPr>
          <w:sz w:val="24"/>
          <w:szCs w:val="24"/>
        </w:rPr>
      </w:pPr>
    </w:p>
    <w:p w14:paraId="38AC29C1" w14:textId="77777777" w:rsidR="00C00565" w:rsidRPr="0092470C" w:rsidRDefault="00C00565" w:rsidP="00C00565">
      <w:pPr>
        <w:rPr>
          <w:sz w:val="24"/>
          <w:szCs w:val="24"/>
        </w:rPr>
      </w:pPr>
    </w:p>
    <w:p w14:paraId="79E1D04A" w14:textId="77777777" w:rsidR="0092470C" w:rsidRPr="0092470C" w:rsidRDefault="0092470C" w:rsidP="0092470C">
      <w:pPr>
        <w:numPr>
          <w:ilvl w:val="0"/>
          <w:numId w:val="1"/>
        </w:numPr>
        <w:rPr>
          <w:sz w:val="24"/>
          <w:szCs w:val="24"/>
        </w:rPr>
      </w:pPr>
      <w:r w:rsidRPr="0092470C">
        <w:rPr>
          <w:bCs/>
          <w:sz w:val="24"/>
          <w:szCs w:val="24"/>
        </w:rPr>
        <w:t>SB1 provides billions in funding to the Congested Corridor Program.</w:t>
      </w:r>
      <w:r w:rsidRPr="0092470C">
        <w:rPr>
          <w:sz w:val="24"/>
          <w:szCs w:val="24"/>
        </w:rPr>
        <w:t xml:space="preserve"> Completion of the SR 49 Congested Corridor Plan, and identification of </w:t>
      </w:r>
      <w:proofErr w:type="spellStart"/>
      <w:r w:rsidRPr="0092470C">
        <w:rPr>
          <w:sz w:val="24"/>
          <w:szCs w:val="24"/>
        </w:rPr>
        <w:t>Greenley</w:t>
      </w:r>
      <w:proofErr w:type="spellEnd"/>
      <w:r w:rsidRPr="0092470C">
        <w:rPr>
          <w:sz w:val="24"/>
          <w:szCs w:val="24"/>
        </w:rPr>
        <w:t xml:space="preserve"> Road Extension as needed project is a prerequisite to receiving funding through the very competitive Congested Corridor program.  It should be noted, that if a local road project is recommended as a project to address congestion on the State Highway System, 100% funding of construction is possible.  The program does not pay for environmental review.  Therefore, local sources will be needed to cover EIR costs.  </w:t>
      </w:r>
      <w:r w:rsidRPr="0092470C">
        <w:rPr>
          <w:bCs/>
          <w:sz w:val="24"/>
          <w:szCs w:val="24"/>
        </w:rPr>
        <w:t xml:space="preserve"> </w:t>
      </w:r>
    </w:p>
    <w:p w14:paraId="6700B099" w14:textId="3FCA97FF" w:rsidR="0092470C" w:rsidRPr="00C00565" w:rsidRDefault="0092470C" w:rsidP="0092470C">
      <w:pPr>
        <w:numPr>
          <w:ilvl w:val="0"/>
          <w:numId w:val="1"/>
        </w:numPr>
        <w:rPr>
          <w:sz w:val="24"/>
          <w:szCs w:val="24"/>
        </w:rPr>
      </w:pPr>
      <w:r w:rsidRPr="0092470C">
        <w:rPr>
          <w:bCs/>
          <w:sz w:val="24"/>
          <w:szCs w:val="24"/>
        </w:rPr>
        <w:t>At a joint meeting of the Board of Supervisors and City Council on December 17</w:t>
      </w:r>
      <w:r w:rsidRPr="0092470C">
        <w:rPr>
          <w:bCs/>
          <w:sz w:val="24"/>
          <w:szCs w:val="24"/>
          <w:vertAlign w:val="superscript"/>
        </w:rPr>
        <w:t>th</w:t>
      </w:r>
      <w:r w:rsidRPr="0092470C">
        <w:rPr>
          <w:bCs/>
          <w:sz w:val="24"/>
          <w:szCs w:val="24"/>
        </w:rPr>
        <w:t xml:space="preserve"> the </w:t>
      </w:r>
      <w:proofErr w:type="spellStart"/>
      <w:r w:rsidRPr="0092470C">
        <w:rPr>
          <w:bCs/>
          <w:sz w:val="24"/>
          <w:szCs w:val="24"/>
        </w:rPr>
        <w:t>Greenley</w:t>
      </w:r>
      <w:proofErr w:type="spellEnd"/>
      <w:r w:rsidRPr="0092470C">
        <w:rPr>
          <w:bCs/>
          <w:sz w:val="24"/>
          <w:szCs w:val="24"/>
        </w:rPr>
        <w:t xml:space="preserve"> Road Extension project was discussed as a project of mutual interest.</w:t>
      </w:r>
    </w:p>
    <w:p w14:paraId="5A35E508" w14:textId="791526D3" w:rsidR="00C00565" w:rsidRPr="0092470C" w:rsidRDefault="00C00565" w:rsidP="0092470C">
      <w:pPr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FY 2022/23 TCTC budget includes $235,284 to advance the </w:t>
      </w:r>
      <w:proofErr w:type="spellStart"/>
      <w:r>
        <w:rPr>
          <w:bCs/>
          <w:sz w:val="24"/>
          <w:szCs w:val="24"/>
        </w:rPr>
        <w:t>Greenley</w:t>
      </w:r>
      <w:proofErr w:type="spellEnd"/>
      <w:r>
        <w:rPr>
          <w:bCs/>
          <w:sz w:val="24"/>
          <w:szCs w:val="24"/>
        </w:rPr>
        <w:t xml:space="preserve"> Road Extension project.</w:t>
      </w:r>
    </w:p>
    <w:p w14:paraId="2083D864" w14:textId="77777777" w:rsidR="0092470C" w:rsidRPr="0092470C" w:rsidRDefault="0092470C" w:rsidP="0092470C">
      <w:pPr>
        <w:rPr>
          <w:sz w:val="24"/>
          <w:szCs w:val="24"/>
        </w:rPr>
      </w:pPr>
    </w:p>
    <w:p w14:paraId="52CCFCA9" w14:textId="77777777" w:rsidR="0092470C" w:rsidRPr="0092470C" w:rsidRDefault="0092470C">
      <w:pPr>
        <w:rPr>
          <w:sz w:val="24"/>
          <w:szCs w:val="24"/>
        </w:rPr>
      </w:pPr>
    </w:p>
    <w:p w14:paraId="1598A1AA" w14:textId="77777777" w:rsidR="0092470C" w:rsidRPr="0092470C" w:rsidRDefault="0092470C">
      <w:pPr>
        <w:rPr>
          <w:i/>
          <w:iCs/>
          <w:sz w:val="24"/>
          <w:szCs w:val="24"/>
        </w:rPr>
      </w:pPr>
    </w:p>
    <w:sectPr w:rsidR="0092470C" w:rsidRPr="0092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1FD2"/>
    <w:multiLevelType w:val="hybridMultilevel"/>
    <w:tmpl w:val="FAD8F0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0C"/>
    <w:rsid w:val="002B59BE"/>
    <w:rsid w:val="0092470C"/>
    <w:rsid w:val="00C0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9AAF"/>
  <w15:chartTrackingRefBased/>
  <w15:docId w15:val="{046F0EA1-D7E0-4AED-A247-1B8E6490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Grossi</dc:creator>
  <cp:keywords/>
  <dc:description/>
  <cp:lastModifiedBy>Darin Grossi</cp:lastModifiedBy>
  <cp:revision>2</cp:revision>
  <dcterms:created xsi:type="dcterms:W3CDTF">2022-05-10T21:29:00Z</dcterms:created>
  <dcterms:modified xsi:type="dcterms:W3CDTF">2022-05-10T21:49:00Z</dcterms:modified>
</cp:coreProperties>
</file>